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1BDCA" w14:textId="6352BC91" w:rsidR="0089034B" w:rsidRDefault="0089034B" w:rsidP="00DF454C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18E96E" wp14:editId="3B38FE76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757158" cy="2095500"/>
            <wp:effectExtent l="0" t="0" r="0" b="0"/>
            <wp:wrapNone/>
            <wp:docPr id="113574629" name="Picture 2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74629" name="Picture 2" descr="A black background with white text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158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0DA709" w14:textId="77777777" w:rsidR="0089034B" w:rsidRDefault="0089034B" w:rsidP="00DF454C">
      <w:pPr>
        <w:rPr>
          <w:b/>
          <w:bCs/>
        </w:rPr>
      </w:pPr>
    </w:p>
    <w:p w14:paraId="6FA18F55" w14:textId="77CF3D57" w:rsidR="00DF454C" w:rsidRPr="0089034B" w:rsidRDefault="00DF454C" w:rsidP="008F0549">
      <w:pPr>
        <w:jc w:val="center"/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b/>
          <w:bCs/>
          <w:sz w:val="24"/>
          <w:szCs w:val="24"/>
        </w:rPr>
        <w:t>Have You Made Your Will Yet?</w:t>
      </w:r>
    </w:p>
    <w:p w14:paraId="4CC812EB" w14:textId="77777777" w:rsidR="008F0549" w:rsidRDefault="008F0549" w:rsidP="00DF454C">
      <w:pPr>
        <w:rPr>
          <w:rFonts w:ascii="Calibri" w:hAnsi="Calibri" w:cs="Calibri"/>
          <w:sz w:val="24"/>
          <w:szCs w:val="24"/>
        </w:rPr>
      </w:pPr>
    </w:p>
    <w:p w14:paraId="2404A4D8" w14:textId="7713C70C" w:rsidR="00DF454C" w:rsidRPr="0089034B" w:rsidRDefault="00DF454C" w:rsidP="00DF454C">
      <w:p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We plan for so many things in life, family vacations, retirement, even what’s for dinner tonight. But many of us put off one of the most important plans we can make: creating a will.</w:t>
      </w:r>
    </w:p>
    <w:p w14:paraId="238ABF12" w14:textId="77777777" w:rsidR="00B862B0" w:rsidRDefault="00DF454C" w:rsidP="00DF454C">
      <w:p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 xml:space="preserve">A will ensures that your wishes are </w:t>
      </w:r>
      <w:proofErr w:type="gramStart"/>
      <w:r w:rsidRPr="0089034B">
        <w:rPr>
          <w:rFonts w:ascii="Calibri" w:hAnsi="Calibri" w:cs="Calibri"/>
          <w:sz w:val="24"/>
          <w:szCs w:val="24"/>
        </w:rPr>
        <w:t>honored</w:t>
      </w:r>
      <w:proofErr w:type="gramEnd"/>
      <w:r w:rsidRPr="0089034B">
        <w:rPr>
          <w:rFonts w:ascii="Calibri" w:hAnsi="Calibri" w:cs="Calibri"/>
          <w:sz w:val="24"/>
          <w:szCs w:val="24"/>
        </w:rPr>
        <w:t xml:space="preserve"> and your loved ones are cared for. Without one, Maryland law determines how your assets are divided, not you. </w:t>
      </w:r>
    </w:p>
    <w:p w14:paraId="6134BAC6" w14:textId="57564465" w:rsidR="00DF454C" w:rsidRPr="0089034B" w:rsidRDefault="00DF454C" w:rsidP="00DF454C">
      <w:p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A will can:</w:t>
      </w:r>
    </w:p>
    <w:p w14:paraId="3EEE22A2" w14:textId="77777777" w:rsidR="00DF454C" w:rsidRPr="0089034B" w:rsidRDefault="00DF454C" w:rsidP="00DF454C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Provide for your family and loved ones</w:t>
      </w:r>
    </w:p>
    <w:p w14:paraId="50B37F7C" w14:textId="77777777" w:rsidR="00DF454C" w:rsidRPr="0089034B" w:rsidRDefault="00DF454C" w:rsidP="00DF454C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Name guardians for children</w:t>
      </w:r>
    </w:p>
    <w:p w14:paraId="112EA1B3" w14:textId="77777777" w:rsidR="00DF454C" w:rsidRPr="0089034B" w:rsidRDefault="00DF454C" w:rsidP="00DF454C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Distribute your property as you choose</w:t>
      </w:r>
    </w:p>
    <w:p w14:paraId="44FE07D9" w14:textId="21133A6C" w:rsidR="00DF454C" w:rsidRPr="0089034B" w:rsidRDefault="00DF454C" w:rsidP="00DF454C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Support the ministries you care about</w:t>
      </w:r>
    </w:p>
    <w:p w14:paraId="607FF608" w14:textId="77777777" w:rsidR="00DF454C" w:rsidRPr="0089034B" w:rsidRDefault="00DF454C" w:rsidP="00DF454C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>Offer peace of mind to you and those you love</w:t>
      </w:r>
    </w:p>
    <w:p w14:paraId="280E87D2" w14:textId="77777777" w:rsidR="00DF454C" w:rsidRPr="0089034B" w:rsidRDefault="00DF454C" w:rsidP="00DF454C">
      <w:pPr>
        <w:rPr>
          <w:rFonts w:ascii="Calibri" w:hAnsi="Calibri" w:cs="Calibri"/>
          <w:sz w:val="24"/>
          <w:szCs w:val="24"/>
        </w:rPr>
      </w:pPr>
      <w:r w:rsidRPr="0089034B">
        <w:rPr>
          <w:rFonts w:ascii="Calibri" w:hAnsi="Calibri" w:cs="Calibri"/>
          <w:sz w:val="24"/>
          <w:szCs w:val="24"/>
        </w:rPr>
        <w:t xml:space="preserve">The Archdiocese of Baltimore has partnered with </w:t>
      </w:r>
      <w:r w:rsidRPr="0089034B">
        <w:rPr>
          <w:rFonts w:ascii="Calibri" w:hAnsi="Calibri" w:cs="Calibri"/>
          <w:b/>
          <w:bCs/>
          <w:sz w:val="24"/>
          <w:szCs w:val="24"/>
        </w:rPr>
        <w:t>My Catholic Will</w:t>
      </w:r>
      <w:r w:rsidRPr="0089034B">
        <w:rPr>
          <w:rFonts w:ascii="Calibri" w:hAnsi="Calibri" w:cs="Calibri"/>
          <w:sz w:val="24"/>
          <w:szCs w:val="24"/>
        </w:rPr>
        <w:t xml:space="preserve"> so every parishioner can create a legal will </w:t>
      </w:r>
      <w:r w:rsidRPr="0089034B">
        <w:rPr>
          <w:rFonts w:ascii="Calibri" w:hAnsi="Calibri" w:cs="Calibri"/>
          <w:b/>
          <w:bCs/>
          <w:sz w:val="24"/>
          <w:szCs w:val="24"/>
        </w:rPr>
        <w:t>for free</w:t>
      </w:r>
      <w:r w:rsidRPr="0089034B">
        <w:rPr>
          <w:rFonts w:ascii="Calibri" w:hAnsi="Calibri" w:cs="Calibri"/>
          <w:sz w:val="24"/>
          <w:szCs w:val="24"/>
        </w:rPr>
        <w:t>. It’s a simple way to protect your family, steward your blessings, and live out your faith through intentional planning.</w:t>
      </w:r>
    </w:p>
    <w:p w14:paraId="507D40E1" w14:textId="77777777" w:rsidR="00DF454C" w:rsidRPr="00B862B0" w:rsidRDefault="00DF454C" w:rsidP="00DF454C">
      <w:pPr>
        <w:rPr>
          <w:rFonts w:ascii="Calibri" w:hAnsi="Calibri" w:cs="Calibri"/>
          <w:b/>
          <w:bCs/>
          <w:sz w:val="36"/>
          <w:szCs w:val="36"/>
        </w:rPr>
      </w:pPr>
      <w:r w:rsidRPr="00B862B0">
        <w:rPr>
          <w:rFonts w:ascii="Calibri" w:hAnsi="Calibri" w:cs="Calibri"/>
          <w:b/>
          <w:bCs/>
          <w:sz w:val="36"/>
          <w:szCs w:val="36"/>
        </w:rPr>
        <w:t xml:space="preserve">Get started today at </w:t>
      </w:r>
      <w:hyperlink r:id="rId6" w:tgtFrame="_new" w:history="1">
        <w:r w:rsidRPr="00B862B0">
          <w:rPr>
            <w:rStyle w:val="Hyperlink"/>
            <w:rFonts w:ascii="Calibri" w:hAnsi="Calibri" w:cs="Calibri"/>
            <w:b/>
            <w:bCs/>
            <w:sz w:val="36"/>
            <w:szCs w:val="36"/>
          </w:rPr>
          <w:t>www.mycatholicwill.com/archbalt</w:t>
        </w:r>
      </w:hyperlink>
    </w:p>
    <w:p w14:paraId="23480D5E" w14:textId="77777777" w:rsidR="00DC7902" w:rsidRDefault="00DC7902"/>
    <w:sectPr w:rsidR="00DC7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0735C"/>
    <w:multiLevelType w:val="multilevel"/>
    <w:tmpl w:val="B412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417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54C"/>
    <w:rsid w:val="00235718"/>
    <w:rsid w:val="003579EF"/>
    <w:rsid w:val="00380ECA"/>
    <w:rsid w:val="0089034B"/>
    <w:rsid w:val="008F0549"/>
    <w:rsid w:val="00A475F2"/>
    <w:rsid w:val="00AF0DD7"/>
    <w:rsid w:val="00B862B0"/>
    <w:rsid w:val="00BC39F0"/>
    <w:rsid w:val="00D32257"/>
    <w:rsid w:val="00DC7902"/>
    <w:rsid w:val="00D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CD9C6"/>
  <w15:chartTrackingRefBased/>
  <w15:docId w15:val="{739B4F0C-2869-4556-B40B-374D65DA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4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4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45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4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45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579EF"/>
    <w:pPr>
      <w:spacing w:after="0" w:line="240" w:lineRule="auto"/>
    </w:pPr>
    <w:rPr>
      <w:rFonts w:ascii="Calibri" w:eastAsiaTheme="majorEastAsia" w:hAnsi="Calibri" w:cstheme="majorBidi"/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F45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45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45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45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45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5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5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5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5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4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4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4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4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4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45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45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45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4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45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454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F454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4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catholicwill.com/archba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Talcott, Mark</dc:creator>
  <cp:keywords/>
  <dc:description/>
  <cp:lastModifiedBy>Talcott, Mark</cp:lastModifiedBy>
  <cp:revision>5</cp:revision>
  <dcterms:created xsi:type="dcterms:W3CDTF">2025-08-11T13:44:00Z</dcterms:created>
  <dcterms:modified xsi:type="dcterms:W3CDTF">2025-08-11T18:51:00Z</dcterms:modified>
</cp:coreProperties>
</file>